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AD1F8" w14:textId="7487960E" w:rsidR="00AE317F" w:rsidRDefault="00AE317F" w:rsidP="00AE317F">
      <w:pPr>
        <w:spacing w:after="0"/>
      </w:pPr>
      <w:bookmarkStart w:id="0" w:name="_GoBack"/>
      <w:bookmarkEnd w:id="0"/>
      <w:r>
        <w:t>Subject: To Continue to Operate, You Must Continue to Operate Safely</w:t>
      </w:r>
    </w:p>
    <w:p w14:paraId="317F4F15" w14:textId="77777777" w:rsidR="00AE317F" w:rsidRDefault="00AE317F" w:rsidP="00AE317F">
      <w:pPr>
        <w:spacing w:after="0"/>
      </w:pPr>
    </w:p>
    <w:p w14:paraId="685823CD" w14:textId="1636058A" w:rsidR="005A095F" w:rsidRPr="00AE317F" w:rsidRDefault="001E5B00" w:rsidP="00AE317F">
      <w:pPr>
        <w:spacing w:after="0"/>
        <w:rPr>
          <w:i/>
          <w:iCs/>
        </w:rPr>
      </w:pPr>
      <w:r w:rsidRPr="00AE317F">
        <w:rPr>
          <w:i/>
          <w:iCs/>
        </w:rPr>
        <w:t xml:space="preserve">A Note </w:t>
      </w:r>
      <w:r w:rsidR="00810251" w:rsidRPr="00AE317F">
        <w:rPr>
          <w:i/>
          <w:iCs/>
        </w:rPr>
        <w:t>f</w:t>
      </w:r>
      <w:r w:rsidRPr="00AE317F">
        <w:rPr>
          <w:i/>
          <w:iCs/>
        </w:rPr>
        <w:t>rom AGC of America CEO Stephen E. Sandherr</w:t>
      </w:r>
    </w:p>
    <w:p w14:paraId="671EFAF9" w14:textId="2A8F01B1" w:rsidR="00761D36" w:rsidRDefault="00761D36" w:rsidP="00761D36">
      <w:pPr>
        <w:spacing w:after="0"/>
        <w:jc w:val="center"/>
      </w:pPr>
    </w:p>
    <w:p w14:paraId="1A60346E" w14:textId="2C0BFA85" w:rsidR="001E5B00" w:rsidRDefault="001E5B00" w:rsidP="00761D36">
      <w:pPr>
        <w:spacing w:after="0"/>
      </w:pPr>
      <w:r>
        <w:t>Dear AGC Members:</w:t>
      </w:r>
    </w:p>
    <w:p w14:paraId="51C0FFCF" w14:textId="77777777" w:rsidR="001E5B00" w:rsidRDefault="001E5B00" w:rsidP="00761D36">
      <w:pPr>
        <w:spacing w:after="0"/>
      </w:pPr>
    </w:p>
    <w:p w14:paraId="09F85A30" w14:textId="6385F58D" w:rsidR="001E5B00" w:rsidRDefault="001E5B00" w:rsidP="001E5B00">
      <w:pPr>
        <w:spacing w:after="0"/>
        <w:ind w:firstLine="360"/>
      </w:pPr>
      <w:r>
        <w:t>I have always been extremely proud that one of the defining characteristics of the commercial construction industry is your unwavering commitment to the safety and health of every construction worker. Given the current COVID-19 pandemic, your workers and the American public are relying on you to continue that commitment to safety. Indeed, as AGC of America and our network of chapters have been mostly successful in ensuring that construction operations continue in many parts of the country, the obligation to safeguard your workers has grown.</w:t>
      </w:r>
    </w:p>
    <w:p w14:paraId="3845511B" w14:textId="77777777" w:rsidR="001E5B00" w:rsidRDefault="001E5B00" w:rsidP="001E5B00">
      <w:pPr>
        <w:spacing w:after="0"/>
        <w:ind w:firstLine="360"/>
      </w:pPr>
    </w:p>
    <w:p w14:paraId="5C436FE4" w14:textId="3BFCC681" w:rsidR="00761D36" w:rsidRDefault="001E5B00" w:rsidP="001E5B00">
      <w:pPr>
        <w:spacing w:after="0"/>
        <w:ind w:firstLine="360"/>
      </w:pPr>
      <w:r>
        <w:t>F</w:t>
      </w:r>
      <w:r w:rsidR="00761D36">
        <w:t>ederal, state, and local officials have relied on our</w:t>
      </w:r>
      <w:r>
        <w:t xml:space="preserve"> assurances that the steps your firms are taking, including </w:t>
      </w:r>
      <w:r w:rsidR="00761D36">
        <w:t xml:space="preserve">social distancing, </w:t>
      </w:r>
      <w:r>
        <w:t xml:space="preserve">the </w:t>
      </w:r>
      <w:r w:rsidR="00761D36">
        <w:t>use of PPE and monitoring who enters your jobsites</w:t>
      </w:r>
      <w:r>
        <w:t>,</w:t>
      </w:r>
      <w:r w:rsidR="00761D36">
        <w:t xml:space="preserve"> creates a safer environment than exists in other industries</w:t>
      </w:r>
      <w:r w:rsidR="007677FC">
        <w:t>.</w:t>
      </w:r>
      <w:r>
        <w:t xml:space="preserve"> These officials have taken us at our word </w:t>
      </w:r>
      <w:r w:rsidR="007677FC">
        <w:t xml:space="preserve">and allowed many types of construction projects to continue </w:t>
      </w:r>
      <w:r>
        <w:t>because they know this industry has a long history of complying with complex and ever-changing safety rules and regulations.</w:t>
      </w:r>
    </w:p>
    <w:p w14:paraId="6963159E" w14:textId="19412ACA" w:rsidR="001E5B00" w:rsidRDefault="001E5B00" w:rsidP="001E5B00">
      <w:pPr>
        <w:spacing w:after="0"/>
        <w:ind w:firstLine="360"/>
      </w:pPr>
    </w:p>
    <w:p w14:paraId="34313F3D" w14:textId="1034C161" w:rsidR="00CC5060" w:rsidRDefault="007677FC" w:rsidP="007677FC">
      <w:pPr>
        <w:spacing w:after="0"/>
        <w:ind w:firstLine="360"/>
      </w:pPr>
      <w:r>
        <w:t>I urge all of you to</w:t>
      </w:r>
      <w:r w:rsidR="001E5B00">
        <w:t xml:space="preserve"> ma</w:t>
      </w:r>
      <w:r>
        <w:t>ke sure that every member of your team is following the guidance and safety requirements public health and safety officials have provided to make sure your workers are protected from the coronavirus. There is no margin for error when it comes to protecting your workforce. Any lapse in safety protocols can, and likely will, prompt g</w:t>
      </w:r>
      <w:r w:rsidR="00CC5060">
        <w:t xml:space="preserve">overnment officials </w:t>
      </w:r>
      <w:r>
        <w:t>to</w:t>
      </w:r>
      <w:r w:rsidR="00CC5060">
        <w:t xml:space="preserve"> reverse</w:t>
      </w:r>
      <w:r>
        <w:t xml:space="preserve"> </w:t>
      </w:r>
      <w:r w:rsidR="0060234A">
        <w:t xml:space="preserve">the industry’s </w:t>
      </w:r>
      <w:r w:rsidR="00CC5060">
        <w:t xml:space="preserve">ability to continue to operate </w:t>
      </w:r>
      <w:r w:rsidR="00CC5060" w:rsidRPr="007677FC">
        <w:rPr>
          <w:u w:val="single"/>
        </w:rPr>
        <w:t>with the stroke of a pen</w:t>
      </w:r>
      <w:r>
        <w:t>. That is why you, as c</w:t>
      </w:r>
      <w:r w:rsidR="00CC5060">
        <w:t>onstruction CEO’s and senior exec</w:t>
      </w:r>
      <w:r>
        <w:t>utives,</w:t>
      </w:r>
      <w:r w:rsidR="00CC5060">
        <w:t xml:space="preserve"> need to ensure that safe practices are known</w:t>
      </w:r>
      <w:r w:rsidR="00623188">
        <w:t>, understood,</w:t>
      </w:r>
      <w:r w:rsidR="00CC5060">
        <w:t xml:space="preserve"> and followed</w:t>
      </w:r>
      <w:r>
        <w:t xml:space="preserve"> by everyone.</w:t>
      </w:r>
    </w:p>
    <w:p w14:paraId="3B2674E5" w14:textId="77777777" w:rsidR="007677FC" w:rsidRDefault="007677FC" w:rsidP="007677FC">
      <w:pPr>
        <w:spacing w:after="0"/>
        <w:ind w:firstLine="360"/>
      </w:pPr>
    </w:p>
    <w:p w14:paraId="763324E2" w14:textId="34950D42" w:rsidR="007677FC" w:rsidRDefault="00CC5060" w:rsidP="007677FC">
      <w:pPr>
        <w:spacing w:after="0"/>
        <w:ind w:firstLine="360"/>
      </w:pPr>
      <w:r>
        <w:t xml:space="preserve">AGC has </w:t>
      </w:r>
      <w:hyperlink r:id="rId8" w:history="1">
        <w:r w:rsidRPr="00C52F5D">
          <w:rPr>
            <w:rStyle w:val="Hyperlink"/>
          </w:rPr>
          <w:t>resources</w:t>
        </w:r>
      </w:hyperlink>
      <w:r w:rsidR="003D6663">
        <w:t xml:space="preserve"> </w:t>
      </w:r>
      <w:r>
        <w:t>to assist in that effort</w:t>
      </w:r>
      <w:r w:rsidR="00623188">
        <w:t xml:space="preserve"> and </w:t>
      </w:r>
      <w:r w:rsidR="007677FC">
        <w:t xml:space="preserve">will continue to share those safety resources to any and all members of the construction community, regardless of whether they are members of our association. </w:t>
      </w:r>
    </w:p>
    <w:p w14:paraId="591C8B1F" w14:textId="77777777" w:rsidR="007677FC" w:rsidRDefault="007677FC" w:rsidP="007677FC">
      <w:pPr>
        <w:spacing w:after="0"/>
        <w:ind w:firstLine="360"/>
      </w:pPr>
    </w:p>
    <w:p w14:paraId="2D65417D" w14:textId="231AE053" w:rsidR="007677FC" w:rsidRDefault="007677FC" w:rsidP="007677FC">
      <w:pPr>
        <w:spacing w:after="0"/>
        <w:ind w:firstLine="360"/>
      </w:pPr>
      <w:r>
        <w:t xml:space="preserve">The public is counting on all of us to do our part to prevent the spread of the coronavirus. And I want to thank all of you in advance for making sure your workers remain healthy and safe during these very challenging times. </w:t>
      </w:r>
    </w:p>
    <w:sectPr w:rsidR="00767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460E1"/>
    <w:multiLevelType w:val="hybridMultilevel"/>
    <w:tmpl w:val="137A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F5DCC"/>
    <w:multiLevelType w:val="hybridMultilevel"/>
    <w:tmpl w:val="6A28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36"/>
    <w:rsid w:val="001E5B00"/>
    <w:rsid w:val="0039560A"/>
    <w:rsid w:val="003D6663"/>
    <w:rsid w:val="005A095F"/>
    <w:rsid w:val="0060234A"/>
    <w:rsid w:val="00623188"/>
    <w:rsid w:val="00761D36"/>
    <w:rsid w:val="007677FC"/>
    <w:rsid w:val="007B1247"/>
    <w:rsid w:val="00810251"/>
    <w:rsid w:val="009846F7"/>
    <w:rsid w:val="00AE317F"/>
    <w:rsid w:val="00C52F5D"/>
    <w:rsid w:val="00CC5060"/>
    <w:rsid w:val="00DF118E"/>
    <w:rsid w:val="00EF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CAF2"/>
  <w15:chartTrackingRefBased/>
  <w15:docId w15:val="{1E2D81E5-61FA-4B33-8DA2-D3C4D188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D36"/>
    <w:pPr>
      <w:ind w:left="720"/>
      <w:contextualSpacing/>
    </w:pPr>
  </w:style>
  <w:style w:type="character" w:styleId="Hyperlink">
    <w:name w:val="Hyperlink"/>
    <w:basedOn w:val="DefaultParagraphFont"/>
    <w:uiPriority w:val="99"/>
    <w:unhideWhenUsed/>
    <w:rsid w:val="00C52F5D"/>
    <w:rPr>
      <w:color w:val="0563C1" w:themeColor="hyperlink"/>
      <w:u w:val="single"/>
    </w:rPr>
  </w:style>
  <w:style w:type="character" w:styleId="UnresolvedMention">
    <w:name w:val="Unresolved Mention"/>
    <w:basedOn w:val="DefaultParagraphFont"/>
    <w:uiPriority w:val="99"/>
    <w:semiHidden/>
    <w:unhideWhenUsed/>
    <w:rsid w:val="00C52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c.org/sites/default/files/Files/Communications/Sample_Plan_COVID-19_Exposure_Prevention_Preparedness_and_Response.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689BA48AE6F14389D42FF09916ACCB" ma:contentTypeVersion="13" ma:contentTypeDescription="Create a new document." ma:contentTypeScope="" ma:versionID="b9f72a3f6dc7b381613492409be76e76">
  <xsd:schema xmlns:xsd="http://www.w3.org/2001/XMLSchema" xmlns:xs="http://www.w3.org/2001/XMLSchema" xmlns:p="http://schemas.microsoft.com/office/2006/metadata/properties" xmlns:ns3="d84f39fb-437e-4ee9-ac01-5c15b93e246e" xmlns:ns4="414c3ec6-51f2-4404-b572-4b029654fecc" targetNamespace="http://schemas.microsoft.com/office/2006/metadata/properties" ma:root="true" ma:fieldsID="42364e49060d1af4184a213b9f433d98" ns3:_="" ns4:_="">
    <xsd:import namespace="d84f39fb-437e-4ee9-ac01-5c15b93e246e"/>
    <xsd:import namespace="414c3ec6-51f2-4404-b572-4b029654fe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f39fb-437e-4ee9-ac01-5c15b93e2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c3ec6-51f2-4404-b572-4b029654fe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E483F-4866-4878-B23D-DD8518006CD0}">
  <ds:schemaRefs>
    <ds:schemaRef ds:uri="http://schemas.microsoft.com/sharepoint/v3/contenttype/forms"/>
  </ds:schemaRefs>
</ds:datastoreItem>
</file>

<file path=customXml/itemProps2.xml><?xml version="1.0" encoding="utf-8"?>
<ds:datastoreItem xmlns:ds="http://schemas.openxmlformats.org/officeDocument/2006/customXml" ds:itemID="{F022FFCE-1083-4C29-8470-95AD73884B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8CF0D4-4575-4319-AF13-D68F95C0B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f39fb-437e-4ee9-ac01-5c15b93e246e"/>
    <ds:schemaRef ds:uri="414c3ec6-51f2-4404-b572-4b029654f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Sandherr</dc:creator>
  <cp:keywords/>
  <dc:description/>
  <cp:lastModifiedBy>Michael Demouy</cp:lastModifiedBy>
  <cp:revision>2</cp:revision>
  <dcterms:created xsi:type="dcterms:W3CDTF">2020-04-01T16:36:00Z</dcterms:created>
  <dcterms:modified xsi:type="dcterms:W3CDTF">2020-04-01T16:36:00Z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0x010100DD689BA48AE6F14389D42FF09916ACCB</vt:lpwstr>
  </property>
</Properties>
</file>